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61" w:rsidRPr="00831E61" w:rsidRDefault="00831E61" w:rsidP="00831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E61">
        <w:rPr>
          <w:rFonts w:ascii="Times New Roman" w:hAnsi="Times New Roman" w:cs="Times New Roman"/>
          <w:sz w:val="28"/>
          <w:szCs w:val="28"/>
        </w:rPr>
        <w:t xml:space="preserve">Лекция 5 </w:t>
      </w:r>
      <w:r w:rsidRPr="00831E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831E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Инновационная деятельность предприятия</w:t>
      </w:r>
    </w:p>
    <w:p w:rsidR="00831E61" w:rsidRPr="00831E61" w:rsidRDefault="00831E61" w:rsidP="00831E61">
      <w:pPr>
        <w:pStyle w:val="2"/>
        <w:spacing w:before="0"/>
        <w:rPr>
          <w:rFonts w:cs="Times New Roman"/>
          <w:b w:val="0"/>
          <w:bCs w:val="0"/>
          <w:color w:val="000000"/>
          <w:szCs w:val="28"/>
        </w:rPr>
      </w:pPr>
    </w:p>
    <w:p w:rsidR="00831E61" w:rsidRPr="00831E61" w:rsidRDefault="00831E61" w:rsidP="00831E61">
      <w:pPr>
        <w:pStyle w:val="2"/>
        <w:spacing w:before="0"/>
        <w:jc w:val="both"/>
        <w:rPr>
          <w:rFonts w:cs="Times New Roman"/>
          <w:bCs w:val="0"/>
          <w:color w:val="000000"/>
          <w:szCs w:val="28"/>
        </w:rPr>
      </w:pPr>
      <w:r w:rsidRPr="00831E61">
        <w:rPr>
          <w:rFonts w:cs="Times New Roman"/>
          <w:bCs w:val="0"/>
          <w:color w:val="000000"/>
          <w:szCs w:val="28"/>
        </w:rPr>
        <w:t>1. Понятие инноваций и инновационной деятельности</w:t>
      </w:r>
    </w:p>
    <w:p w:rsidR="00831E61" w:rsidRPr="00831E61" w:rsidRDefault="00831E61" w:rsidP="00831E61">
      <w:pPr>
        <w:pStyle w:val="a3"/>
        <w:jc w:val="both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Каждое предприятие должно развиваться и совершенство</w:t>
      </w:r>
      <w:r w:rsidRPr="00831E61">
        <w:rPr>
          <w:color w:val="000000"/>
          <w:sz w:val="28"/>
          <w:szCs w:val="28"/>
        </w:rPr>
        <w:softHyphen/>
        <w:t>вать свою продукцию (работы, услуги). В противном случае оно не будет обладать конкурентным преимуществом, что приведет к потере рынков сбыта. По этой причине предприятие постоян</w:t>
      </w:r>
      <w:r w:rsidRPr="00831E61">
        <w:rPr>
          <w:color w:val="000000"/>
          <w:sz w:val="28"/>
          <w:szCs w:val="28"/>
        </w:rPr>
        <w:softHyphen/>
        <w:t xml:space="preserve">но находится в поиске новых идей, которые могут быть </w:t>
      </w:r>
      <w:proofErr w:type="spellStart"/>
      <w:r w:rsidRPr="00831E61">
        <w:rPr>
          <w:color w:val="000000"/>
          <w:sz w:val="28"/>
          <w:szCs w:val="28"/>
        </w:rPr>
        <w:t>коммерциализированы</w:t>
      </w:r>
      <w:proofErr w:type="spellEnd"/>
      <w:r w:rsidRPr="00831E61">
        <w:rPr>
          <w:color w:val="000000"/>
          <w:sz w:val="28"/>
          <w:szCs w:val="28"/>
        </w:rPr>
        <w:t>. Нововведения, или инновации, распространя</w:t>
      </w:r>
      <w:r w:rsidRPr="00831E61">
        <w:rPr>
          <w:color w:val="000000"/>
          <w:sz w:val="28"/>
          <w:szCs w:val="28"/>
        </w:rPr>
        <w:softHyphen/>
        <w:t>ются на новые продукты, способы их производства, новшества в организационной и финансовой сфере.</w:t>
      </w:r>
    </w:p>
    <w:p w:rsidR="00831E61" w:rsidRDefault="00831E61" w:rsidP="00831E61">
      <w:pPr>
        <w:pStyle w:val="a3"/>
        <w:jc w:val="both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Инновация — это усовершенствование деятельности субъекта хозяйствования, приносящее положительный экономический, со</w:t>
      </w:r>
      <w:r w:rsidRPr="00831E61">
        <w:rPr>
          <w:color w:val="000000"/>
          <w:sz w:val="28"/>
          <w:szCs w:val="28"/>
        </w:rPr>
        <w:softHyphen/>
        <w:t>циальный или экологический результат. Инновация представляет собой использование научных достижений в коммерческих целях.</w:t>
      </w:r>
    </w:p>
    <w:p w:rsidR="00831E61" w:rsidRPr="00831E61" w:rsidRDefault="00831E61" w:rsidP="00831E61">
      <w:pPr>
        <w:pStyle w:val="a3"/>
        <w:jc w:val="both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Методология системного описания инноваций предполагает выделение их отдельных элементов и особенностей (табл. 1).</w:t>
      </w:r>
    </w:p>
    <w:p w:rsidR="00831E61" w:rsidRPr="00831E61" w:rsidRDefault="00831E61" w:rsidP="00831E6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1. </w:t>
      </w:r>
      <w:r w:rsidRPr="00831E61">
        <w:rPr>
          <w:color w:val="000000"/>
          <w:sz w:val="28"/>
          <w:szCs w:val="28"/>
        </w:rPr>
        <w:t>Классификатор инноваций</w:t>
      </w:r>
      <w:r>
        <w:rPr>
          <w:color w:val="000000"/>
          <w:sz w:val="28"/>
          <w:szCs w:val="28"/>
        </w:rPr>
        <w:t>.</w:t>
      </w:r>
    </w:p>
    <w:tbl>
      <w:tblPr>
        <w:tblW w:w="925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1"/>
        <w:gridCol w:w="1778"/>
        <w:gridCol w:w="1847"/>
        <w:gridCol w:w="1822"/>
        <w:gridCol w:w="1637"/>
      </w:tblGrid>
      <w:tr w:rsidR="00831E61" w:rsidRPr="00831E61" w:rsidTr="00E26CEB">
        <w:trPr>
          <w:trHeight w:val="465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классификации</w:t>
            </w:r>
          </w:p>
        </w:tc>
        <w:tc>
          <w:tcPr>
            <w:tcW w:w="6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признаков</w:t>
            </w:r>
          </w:p>
        </w:tc>
      </w:tr>
      <w:tr w:rsidR="00831E61" w:rsidRPr="00831E61" w:rsidTr="00E26CEB">
        <w:trPr>
          <w:trHeight w:val="48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Широта воздействия и масштабность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Глобальное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Отраслевое</w:t>
            </w:r>
          </w:p>
        </w:tc>
        <w:tc>
          <w:tcPr>
            <w:tcW w:w="3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Локальное</w:t>
            </w:r>
          </w:p>
        </w:tc>
      </w:tr>
      <w:tr w:rsidR="00831E61" w:rsidRPr="00831E61" w:rsidTr="00E26CEB">
        <w:trPr>
          <w:trHeight w:val="48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радикально</w:t>
            </w: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 инноваций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Базисная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Улучшающая</w:t>
            </w:r>
          </w:p>
        </w:tc>
        <w:tc>
          <w:tcPr>
            <w:tcW w:w="3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Псевдоинновация</w:t>
            </w:r>
            <w:proofErr w:type="spellEnd"/>
          </w:p>
        </w:tc>
      </w:tr>
      <w:tr w:rsidR="00831E61" w:rsidRPr="00831E61" w:rsidTr="00E26CEB">
        <w:trPr>
          <w:trHeight w:val="48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идеи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Изобретение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Рационализа</w:t>
            </w: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торское пред</w:t>
            </w: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ложение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</w:tr>
      <w:tr w:rsidR="00831E61" w:rsidRPr="00831E61" w:rsidTr="00E26CEB">
        <w:trPr>
          <w:trHeight w:val="48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новшества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 и устройство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Материал, ве</w:t>
            </w: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щество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Живые орга</w:t>
            </w: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низмы</w:t>
            </w:r>
          </w:p>
        </w:tc>
      </w:tr>
      <w:tr w:rsidR="00831E61" w:rsidRPr="00831E61" w:rsidTr="00831E61">
        <w:trPr>
          <w:trHeight w:val="25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замещения существующих аналогов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Свободное за</w:t>
            </w: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мещение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Системное за</w:t>
            </w: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мещение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E61" w:rsidRPr="00831E61" w:rsidRDefault="00831E61" w:rsidP="00E2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</w:tbl>
    <w:p w:rsidR="00831E61" w:rsidRPr="00831E61" w:rsidRDefault="00831E61" w:rsidP="00831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lastRenderedPageBreak/>
        <w:t>К глобальной инновации последних лет относится создание мировой информационной сети — Интернета. Отраслевой инно</w:t>
      </w:r>
      <w:r w:rsidRPr="00831E61">
        <w:rPr>
          <w:color w:val="000000"/>
          <w:sz w:val="28"/>
          <w:szCs w:val="28"/>
        </w:rPr>
        <w:softHyphen/>
        <w:t>вацией, например, в радиоэлектронной промышленности явля</w:t>
      </w:r>
      <w:r w:rsidRPr="00831E61">
        <w:rPr>
          <w:color w:val="000000"/>
          <w:sz w:val="28"/>
          <w:szCs w:val="28"/>
        </w:rPr>
        <w:softHyphen/>
        <w:t xml:space="preserve">ется переход от </w:t>
      </w:r>
      <w:proofErr w:type="gramStart"/>
      <w:r w:rsidRPr="00831E61">
        <w:rPr>
          <w:color w:val="000000"/>
          <w:sz w:val="28"/>
          <w:szCs w:val="28"/>
        </w:rPr>
        <w:t>катушечных</w:t>
      </w:r>
      <w:proofErr w:type="gramEnd"/>
      <w:r w:rsidRPr="00831E61">
        <w:rPr>
          <w:color w:val="000000"/>
          <w:sz w:val="28"/>
          <w:szCs w:val="28"/>
        </w:rPr>
        <w:t xml:space="preserve"> к кассетным магнитофонам. Приве</w:t>
      </w:r>
      <w:r w:rsidRPr="00831E61">
        <w:rPr>
          <w:color w:val="000000"/>
          <w:sz w:val="28"/>
          <w:szCs w:val="28"/>
        </w:rPr>
        <w:softHyphen/>
        <w:t>денные инновации называются продуктовыми и охватывают сози</w:t>
      </w:r>
      <w:r w:rsidRPr="00831E61">
        <w:rPr>
          <w:color w:val="000000"/>
          <w:sz w:val="28"/>
          <w:szCs w:val="28"/>
        </w:rPr>
        <w:softHyphen/>
        <w:t xml:space="preserve">дание новых или усовершенствование ранее </w:t>
      </w:r>
      <w:proofErr w:type="gramStart"/>
      <w:r w:rsidRPr="00831E61">
        <w:rPr>
          <w:color w:val="000000"/>
          <w:sz w:val="28"/>
          <w:szCs w:val="28"/>
        </w:rPr>
        <w:t>существовавший</w:t>
      </w:r>
      <w:proofErr w:type="gramEnd"/>
      <w:r w:rsidRPr="00831E61">
        <w:rPr>
          <w:color w:val="000000"/>
          <w:sz w:val="28"/>
          <w:szCs w:val="28"/>
        </w:rPr>
        <w:t xml:space="preserve"> товаров. Существуют также процессные инновации, которые касаются технологии и организации производства, труда, управления. Применение нового продукта воспринимается как базовая инновация. Улучшающие инновации затрагивают имеющийся на рынке товар и выражаются в использовании более эффективных компонентов или частичного изменения систем сложного продукта.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 xml:space="preserve">Под </w:t>
      </w:r>
      <w:proofErr w:type="spellStart"/>
      <w:r w:rsidRPr="00831E61">
        <w:rPr>
          <w:color w:val="000000"/>
          <w:sz w:val="28"/>
          <w:szCs w:val="28"/>
        </w:rPr>
        <w:t>псевдои</w:t>
      </w:r>
      <w:bookmarkStart w:id="0" w:name="_GoBack"/>
      <w:bookmarkEnd w:id="0"/>
      <w:r w:rsidRPr="00831E61">
        <w:rPr>
          <w:color w:val="000000"/>
          <w:sz w:val="28"/>
          <w:szCs w:val="28"/>
        </w:rPr>
        <w:t>нновацией</w:t>
      </w:r>
      <w:proofErr w:type="spellEnd"/>
      <w:r w:rsidRPr="00831E61">
        <w:rPr>
          <w:color w:val="000000"/>
          <w:sz w:val="28"/>
          <w:szCs w:val="28"/>
        </w:rPr>
        <w:t xml:space="preserve"> понимается модернизация или рационализация сре</w:t>
      </w:r>
      <w:proofErr w:type="gramStart"/>
      <w:r w:rsidRPr="00831E61">
        <w:rPr>
          <w:color w:val="000000"/>
          <w:sz w:val="28"/>
          <w:szCs w:val="28"/>
        </w:rPr>
        <w:t>дств тр</w:t>
      </w:r>
      <w:proofErr w:type="gramEnd"/>
      <w:r w:rsidRPr="00831E61">
        <w:rPr>
          <w:color w:val="000000"/>
          <w:sz w:val="28"/>
          <w:szCs w:val="28"/>
        </w:rPr>
        <w:t>уда, направленная на частичное улучшение устаревших машин. Рационализаторские предложения в дея</w:t>
      </w:r>
      <w:r w:rsidRPr="00831E61">
        <w:rPr>
          <w:color w:val="000000"/>
          <w:sz w:val="28"/>
          <w:szCs w:val="28"/>
        </w:rPr>
        <w:softHyphen/>
        <w:t>тельности предприятия также являются разновидностью иннова</w:t>
      </w:r>
      <w:r w:rsidRPr="00831E61">
        <w:rPr>
          <w:color w:val="000000"/>
          <w:sz w:val="28"/>
          <w:szCs w:val="28"/>
        </w:rPr>
        <w:softHyphen/>
        <w:t>ций. Более важными и значительными вехами инновационного процесса являются открытия и изобретения, относящиеся к по</w:t>
      </w:r>
      <w:r w:rsidRPr="00831E61">
        <w:rPr>
          <w:color w:val="000000"/>
          <w:sz w:val="28"/>
          <w:szCs w:val="28"/>
        </w:rPr>
        <w:softHyphen/>
        <w:t>нятию интеллектуальной собственности.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Выделяют две стадии инновационного процесса — фунда</w:t>
      </w:r>
      <w:r w:rsidRPr="00831E61">
        <w:rPr>
          <w:color w:val="000000"/>
          <w:sz w:val="28"/>
          <w:szCs w:val="28"/>
        </w:rPr>
        <w:softHyphen/>
        <w:t>ментальные и прикладные исследования. Только крупные и эф</w:t>
      </w:r>
      <w:r w:rsidRPr="00831E61">
        <w:rPr>
          <w:color w:val="000000"/>
          <w:sz w:val="28"/>
          <w:szCs w:val="28"/>
        </w:rPr>
        <w:softHyphen/>
        <w:t>фективные корпорации могут финансировать полный цикл ин</w:t>
      </w:r>
      <w:r w:rsidRPr="00831E61">
        <w:rPr>
          <w:color w:val="000000"/>
          <w:sz w:val="28"/>
          <w:szCs w:val="28"/>
        </w:rPr>
        <w:softHyphen/>
        <w:t>новационного процесса. Фундаментальные исследования нап</w:t>
      </w:r>
      <w:r w:rsidRPr="00831E61">
        <w:rPr>
          <w:color w:val="000000"/>
          <w:sz w:val="28"/>
          <w:szCs w:val="28"/>
        </w:rPr>
        <w:softHyphen/>
        <w:t>равлены на получение новых научных знаний и финансируются, как правило, за счет государственного бюджета. Прикладные ис</w:t>
      </w:r>
      <w:r w:rsidRPr="00831E61">
        <w:rPr>
          <w:color w:val="000000"/>
          <w:sz w:val="28"/>
          <w:szCs w:val="28"/>
        </w:rPr>
        <w:softHyphen/>
        <w:t>следования необходимы для изучения возможностей практиче</w:t>
      </w:r>
      <w:r w:rsidRPr="00831E61">
        <w:rPr>
          <w:color w:val="000000"/>
          <w:sz w:val="28"/>
          <w:szCs w:val="28"/>
        </w:rPr>
        <w:softHyphen/>
        <w:t>ского применения открытых ранее явлений и процессов. Они включают следующие этапы: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научно-исследовательскую работу (НИР);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опытно-конструкторскую работу (</w:t>
      </w:r>
      <w:proofErr w:type="gramStart"/>
      <w:r w:rsidRPr="00831E61">
        <w:rPr>
          <w:color w:val="000000"/>
          <w:sz w:val="28"/>
          <w:szCs w:val="28"/>
        </w:rPr>
        <w:t>ОКР</w:t>
      </w:r>
      <w:proofErr w:type="gramEnd"/>
      <w:r w:rsidRPr="00831E61">
        <w:rPr>
          <w:color w:val="000000"/>
          <w:sz w:val="28"/>
          <w:szCs w:val="28"/>
        </w:rPr>
        <w:t>);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технологическую подготовку производства (ТПП);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организационно-экономическую подготовку (ОЭП).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Инновационная деятельность включает стратегический анализ ретроспективы и перспективы инноваций, разработку иннова</w:t>
      </w:r>
      <w:r w:rsidRPr="00831E61">
        <w:rPr>
          <w:color w:val="000000"/>
          <w:sz w:val="28"/>
          <w:szCs w:val="28"/>
        </w:rPr>
        <w:softHyphen/>
        <w:t>ционной политики, составление плана инноваций, материаль</w:t>
      </w:r>
      <w:r w:rsidRPr="00831E61">
        <w:rPr>
          <w:color w:val="000000"/>
          <w:sz w:val="28"/>
          <w:szCs w:val="28"/>
        </w:rPr>
        <w:softHyphen/>
        <w:t>ное стимулирование творчества персонала.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Работа персонала предприятия, направленная на использова</w:t>
      </w:r>
      <w:r w:rsidRPr="00831E61">
        <w:rPr>
          <w:color w:val="000000"/>
          <w:sz w:val="28"/>
          <w:szCs w:val="28"/>
        </w:rPr>
        <w:softHyphen/>
        <w:t>ние результатов научных исследований для расширения и обновления номенклатуры и улучшения качества выпускаемой продукции, совершенствования техники, технологии и организа</w:t>
      </w:r>
      <w:r w:rsidRPr="00831E61">
        <w:rPr>
          <w:color w:val="000000"/>
          <w:sz w:val="28"/>
          <w:szCs w:val="28"/>
        </w:rPr>
        <w:softHyphen/>
        <w:t>ции, также относится к инновационной деятельности.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lastRenderedPageBreak/>
        <w:t>Исходной позицией в инновационной деятельности являют</w:t>
      </w:r>
      <w:r w:rsidRPr="00831E61">
        <w:rPr>
          <w:color w:val="000000"/>
          <w:sz w:val="28"/>
          <w:szCs w:val="28"/>
        </w:rPr>
        <w:softHyphen/>
        <w:t>ся маркетинговые исследования рынков сбыта и поиск новых потребителей; информационное обеспечение конкурирующих фирм; поиски новаторских идей и партнеров для финансирова</w:t>
      </w:r>
      <w:r w:rsidRPr="00831E61">
        <w:rPr>
          <w:color w:val="000000"/>
          <w:sz w:val="28"/>
          <w:szCs w:val="28"/>
        </w:rPr>
        <w:softHyphen/>
        <w:t>ния инновационных проектов. Большое значение в организации инновационной деятельности для предприятия имеет инноваци</w:t>
      </w:r>
      <w:r w:rsidRPr="00831E61">
        <w:rPr>
          <w:color w:val="000000"/>
          <w:sz w:val="28"/>
          <w:szCs w:val="28"/>
        </w:rPr>
        <w:softHyphen/>
        <w:t xml:space="preserve">онная инфраструктура: </w:t>
      </w:r>
      <w:proofErr w:type="gramStart"/>
      <w:r w:rsidRPr="00831E61">
        <w:rPr>
          <w:color w:val="000000"/>
          <w:sz w:val="28"/>
          <w:szCs w:val="28"/>
        </w:rPr>
        <w:t>бизнес-инкубаторы</w:t>
      </w:r>
      <w:proofErr w:type="gramEnd"/>
      <w:r w:rsidRPr="00831E61">
        <w:rPr>
          <w:color w:val="000000"/>
          <w:sz w:val="28"/>
          <w:szCs w:val="28"/>
        </w:rPr>
        <w:t>, инновационные цен</w:t>
      </w:r>
      <w:r w:rsidRPr="00831E61">
        <w:rPr>
          <w:color w:val="000000"/>
          <w:sz w:val="28"/>
          <w:szCs w:val="28"/>
        </w:rPr>
        <w:softHyphen/>
        <w:t>тры, технопарки, консалтинговые фирмы и другие субъекты ры</w:t>
      </w:r>
      <w:r w:rsidRPr="00831E61">
        <w:rPr>
          <w:color w:val="000000"/>
          <w:sz w:val="28"/>
          <w:szCs w:val="28"/>
        </w:rPr>
        <w:softHyphen/>
        <w:t>ночной экономики. С помощью инновационной инфраструкту</w:t>
      </w:r>
      <w:r w:rsidRPr="00831E61">
        <w:rPr>
          <w:color w:val="000000"/>
          <w:sz w:val="28"/>
          <w:szCs w:val="28"/>
        </w:rPr>
        <w:softHyphen/>
        <w:t>ры производственное предприятие может получить следующие виды услуг: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доступ к информационным базам и банкам данных на раз</w:t>
      </w:r>
      <w:r w:rsidRPr="00831E61">
        <w:rPr>
          <w:color w:val="000000"/>
          <w:sz w:val="28"/>
          <w:szCs w:val="28"/>
        </w:rPr>
        <w:softHyphen/>
        <w:t>личных условиях;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проведение квалифицированной экспертизы инновацион</w:t>
      </w:r>
      <w:r w:rsidRPr="00831E61">
        <w:rPr>
          <w:color w:val="000000"/>
          <w:sz w:val="28"/>
          <w:szCs w:val="28"/>
        </w:rPr>
        <w:softHyphen/>
        <w:t>ных проектов;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финансовая поддержка инновационных проектов;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сертификация наукоемкой продукции;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продвижение наукоемкой продукции на различные рынки, включая рекламную и выставочную деятельность;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патентно-лицензионная работа и защита интеллектуаль</w:t>
      </w:r>
      <w:r w:rsidRPr="00831E61">
        <w:rPr>
          <w:color w:val="000000"/>
          <w:sz w:val="28"/>
          <w:szCs w:val="28"/>
        </w:rPr>
        <w:softHyphen/>
        <w:t>ной собственности.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В рыночной экономике функционируют инновационные предприятия, которые специализируются на том или ином виде инновационной деятельности или осуществляют комплекс ин</w:t>
      </w:r>
      <w:r w:rsidRPr="00831E61">
        <w:rPr>
          <w:color w:val="000000"/>
          <w:sz w:val="28"/>
          <w:szCs w:val="28"/>
        </w:rPr>
        <w:softHyphen/>
        <w:t>новационных услуг на коммерческой основе. Крупные корпора</w:t>
      </w:r>
      <w:r w:rsidRPr="00831E61">
        <w:rPr>
          <w:color w:val="000000"/>
          <w:sz w:val="28"/>
          <w:szCs w:val="28"/>
        </w:rPr>
        <w:softHyphen/>
        <w:t>ции имеют материальные, финансовые возможности и высоко</w:t>
      </w:r>
      <w:r w:rsidRPr="00831E61">
        <w:rPr>
          <w:color w:val="000000"/>
          <w:sz w:val="28"/>
          <w:szCs w:val="28"/>
        </w:rPr>
        <w:softHyphen/>
        <w:t xml:space="preserve">профессиональный кадровый потенциал, которые обеспечивают непрерывность инновационного процесса и лидирование на </w:t>
      </w:r>
      <w:proofErr w:type="gramStart"/>
      <w:r w:rsidRPr="00831E61">
        <w:rPr>
          <w:color w:val="000000"/>
          <w:sz w:val="28"/>
          <w:szCs w:val="28"/>
        </w:rPr>
        <w:t>национальном</w:t>
      </w:r>
      <w:proofErr w:type="gramEnd"/>
      <w:r w:rsidRPr="00831E61">
        <w:rPr>
          <w:color w:val="000000"/>
          <w:sz w:val="28"/>
          <w:szCs w:val="28"/>
        </w:rPr>
        <w:t xml:space="preserve"> и зарубежных рынках.</w:t>
      </w:r>
    </w:p>
    <w:p w:rsidR="00831E61" w:rsidRPr="00831E61" w:rsidRDefault="00831E61" w:rsidP="00831E61">
      <w:pPr>
        <w:pStyle w:val="1"/>
        <w:rPr>
          <w:rFonts w:cs="Times New Roman"/>
          <w:color w:val="000000"/>
        </w:rPr>
      </w:pPr>
      <w:r w:rsidRPr="00831E61">
        <w:rPr>
          <w:rFonts w:cs="Times New Roman"/>
          <w:color w:val="000000"/>
        </w:rPr>
        <w:t>2.   Оценка экономической эффективности инноваций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При оценке научного и тех</w:t>
      </w:r>
      <w:r w:rsidRPr="00831E61">
        <w:rPr>
          <w:color w:val="000000"/>
          <w:sz w:val="28"/>
          <w:szCs w:val="28"/>
        </w:rPr>
        <w:softHyphen/>
        <w:t>нического уровня проекта, возможностей его выполне</w:t>
      </w:r>
      <w:r w:rsidRPr="00831E61">
        <w:rPr>
          <w:color w:val="000000"/>
          <w:sz w:val="28"/>
          <w:szCs w:val="28"/>
        </w:rPr>
        <w:softHyphen/>
        <w:t>ния и эффективности при</w:t>
      </w:r>
      <w:r w:rsidRPr="00831E61">
        <w:rPr>
          <w:color w:val="000000"/>
          <w:sz w:val="28"/>
          <w:szCs w:val="28"/>
        </w:rPr>
        <w:softHyphen/>
        <w:t>нимаются решения о целесообразности и объеме фи</w:t>
      </w:r>
      <w:r w:rsidRPr="00831E61">
        <w:rPr>
          <w:color w:val="000000"/>
          <w:sz w:val="28"/>
          <w:szCs w:val="28"/>
        </w:rPr>
        <w:softHyphen/>
        <w:t>нансирования.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Процедуры оценки проектов, юридического оформ</w:t>
      </w:r>
      <w:r w:rsidRPr="00831E61">
        <w:rPr>
          <w:color w:val="000000"/>
          <w:sz w:val="28"/>
          <w:szCs w:val="28"/>
        </w:rPr>
        <w:softHyphen/>
        <w:t>ления соглашений и контрактов, а также формы и ме</w:t>
      </w:r>
      <w:r w:rsidRPr="00831E61">
        <w:rPr>
          <w:color w:val="000000"/>
          <w:sz w:val="28"/>
          <w:szCs w:val="28"/>
        </w:rPr>
        <w:softHyphen/>
        <w:t xml:space="preserve">тоды </w:t>
      </w:r>
      <w:proofErr w:type="gramStart"/>
      <w:r w:rsidRPr="00831E61">
        <w:rPr>
          <w:color w:val="000000"/>
          <w:sz w:val="28"/>
          <w:szCs w:val="28"/>
        </w:rPr>
        <w:t>контроля за</w:t>
      </w:r>
      <w:proofErr w:type="gramEnd"/>
      <w:r w:rsidRPr="00831E61">
        <w:rPr>
          <w:color w:val="000000"/>
          <w:sz w:val="28"/>
          <w:szCs w:val="28"/>
        </w:rPr>
        <w:t xml:space="preserve"> их исполнением действуют во всех странах с развитой рыночной экономикой. Большое значение имеют сроки проведения оценки, согласо</w:t>
      </w:r>
      <w:r w:rsidRPr="00831E61">
        <w:rPr>
          <w:color w:val="000000"/>
          <w:sz w:val="28"/>
          <w:szCs w:val="28"/>
        </w:rPr>
        <w:softHyphen/>
        <w:t>вание, продолжительность периода от подачи заявок и предложений до открытия финансирования. Постоянно совершенству</w:t>
      </w:r>
      <w:r w:rsidRPr="00831E61">
        <w:rPr>
          <w:color w:val="000000"/>
          <w:sz w:val="28"/>
          <w:szCs w:val="28"/>
        </w:rPr>
        <w:softHyphen/>
        <w:t xml:space="preserve">ются методы </w:t>
      </w:r>
      <w:proofErr w:type="gramStart"/>
      <w:r w:rsidRPr="00831E61">
        <w:rPr>
          <w:color w:val="000000"/>
          <w:sz w:val="28"/>
          <w:szCs w:val="28"/>
        </w:rPr>
        <w:t>контроля за</w:t>
      </w:r>
      <w:proofErr w:type="gramEnd"/>
      <w:r w:rsidRPr="00831E61">
        <w:rPr>
          <w:color w:val="000000"/>
          <w:sz w:val="28"/>
          <w:szCs w:val="28"/>
        </w:rPr>
        <w:t xml:space="preserve"> ходом реализации проектов, использованием средств по целевому назначению, уве</w:t>
      </w:r>
      <w:r w:rsidRPr="00831E61">
        <w:rPr>
          <w:color w:val="000000"/>
          <w:sz w:val="28"/>
          <w:szCs w:val="28"/>
        </w:rPr>
        <w:softHyphen/>
        <w:t>личивается число обязательных условий, которым дол</w:t>
      </w:r>
      <w:r w:rsidRPr="00831E61">
        <w:rPr>
          <w:color w:val="000000"/>
          <w:sz w:val="28"/>
          <w:szCs w:val="28"/>
        </w:rPr>
        <w:softHyphen/>
        <w:t>жен соответствовать проект.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lastRenderedPageBreak/>
        <w:t>Существуют несколько методов экспертизы инно</w:t>
      </w:r>
      <w:r w:rsidRPr="00831E61">
        <w:rPr>
          <w:color w:val="000000"/>
          <w:sz w:val="28"/>
          <w:szCs w:val="28"/>
        </w:rPr>
        <w:softHyphen/>
        <w:t>вационных проектов: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описательный;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сравнение положений «до» и «после»;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сопоставительная оценка.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Описательный метод широко распространен во многих странах. Его суть состоит в том, что рассматри</w:t>
      </w:r>
      <w:r w:rsidRPr="00831E61">
        <w:rPr>
          <w:color w:val="000000"/>
          <w:sz w:val="28"/>
          <w:szCs w:val="28"/>
        </w:rPr>
        <w:softHyphen/>
        <w:t>вается потенциальное воздействие результатов осущест</w:t>
      </w:r>
      <w:r w:rsidRPr="00831E61">
        <w:rPr>
          <w:color w:val="000000"/>
          <w:sz w:val="28"/>
          <w:szCs w:val="28"/>
        </w:rPr>
        <w:softHyphen/>
        <w:t>вляемых проектов на ситуацию на определенном рынке товаров и услуг. Получаемые результаты обобщаются, составляются прогнозы и учитываются побочные про</w:t>
      </w:r>
      <w:r w:rsidRPr="00831E61">
        <w:rPr>
          <w:color w:val="000000"/>
          <w:sz w:val="28"/>
          <w:szCs w:val="28"/>
        </w:rPr>
        <w:softHyphen/>
        <w:t>цессы. Он позволяет учитывать, например, взаимодей</w:t>
      </w:r>
      <w:r w:rsidRPr="00831E61">
        <w:rPr>
          <w:color w:val="000000"/>
          <w:sz w:val="28"/>
          <w:szCs w:val="28"/>
        </w:rPr>
        <w:softHyphen/>
        <w:t>ствие сферы НИОКР с патентным правом, налоговым законодательством, образованием, подготовкой и пере</w:t>
      </w:r>
      <w:r w:rsidRPr="00831E61">
        <w:rPr>
          <w:color w:val="000000"/>
          <w:sz w:val="28"/>
          <w:szCs w:val="28"/>
        </w:rPr>
        <w:softHyphen/>
        <w:t>подготовкой кадров.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Основной недостаток этого метода в том, что он не позволяет корректно сопоставить два и более альтерна</w:t>
      </w:r>
      <w:r w:rsidRPr="00831E61">
        <w:rPr>
          <w:color w:val="000000"/>
          <w:sz w:val="28"/>
          <w:szCs w:val="28"/>
        </w:rPr>
        <w:softHyphen/>
        <w:t>тивных варианта.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Метод сравнения положений «до» и «после» позволяет принимать во внимание не только количественные, но и качественные показатели различных проектов. Одна</w:t>
      </w:r>
      <w:r w:rsidRPr="00831E61">
        <w:rPr>
          <w:color w:val="000000"/>
          <w:sz w:val="28"/>
          <w:szCs w:val="28"/>
        </w:rPr>
        <w:softHyphen/>
        <w:t>ко этому методу присуща высокая вероятность субъек</w:t>
      </w:r>
      <w:r w:rsidRPr="00831E61">
        <w:rPr>
          <w:color w:val="000000"/>
          <w:sz w:val="28"/>
          <w:szCs w:val="28"/>
        </w:rPr>
        <w:softHyphen/>
        <w:t>тивной интерпретации информации и прогнозов.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Сопоставительная оценка состоит в сравнении положения предприятий и организаций, получающих государственное финансирование и не получающих его. В этом методе обращается внимание на сравнимость потенциальных результатов осуществляемого проекта, что составляет одно из требований проверки экономи</w:t>
      </w:r>
      <w:r w:rsidRPr="00831E61">
        <w:rPr>
          <w:color w:val="000000"/>
          <w:sz w:val="28"/>
          <w:szCs w:val="28"/>
        </w:rPr>
        <w:softHyphen/>
        <w:t>ческой обоснованности конкретных решений по фи</w:t>
      </w:r>
      <w:r w:rsidRPr="00831E61">
        <w:rPr>
          <w:color w:val="000000"/>
          <w:sz w:val="28"/>
          <w:szCs w:val="28"/>
        </w:rPr>
        <w:softHyphen/>
        <w:t xml:space="preserve">нансированию краткосрочных и </w:t>
      </w:r>
      <w:proofErr w:type="spellStart"/>
      <w:r w:rsidRPr="00831E61">
        <w:rPr>
          <w:color w:val="000000"/>
          <w:sz w:val="28"/>
          <w:szCs w:val="28"/>
        </w:rPr>
        <w:t>быстроокупаемых</w:t>
      </w:r>
      <w:proofErr w:type="spellEnd"/>
      <w:r w:rsidRPr="00831E61">
        <w:rPr>
          <w:color w:val="000000"/>
          <w:sz w:val="28"/>
          <w:szCs w:val="28"/>
        </w:rPr>
        <w:t xml:space="preserve"> про</w:t>
      </w:r>
      <w:r w:rsidRPr="00831E61">
        <w:rPr>
          <w:color w:val="000000"/>
          <w:sz w:val="28"/>
          <w:szCs w:val="28"/>
        </w:rPr>
        <w:softHyphen/>
        <w:t>ектов. Этот метод также имеет недостатки, в частности, он неприменим при выработке долгосрочных приоритетов государственной политики.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Плюсы и минусы различных методов оценки инновационных проектов обусловливают их комбини</w:t>
      </w:r>
      <w:r w:rsidRPr="00831E61">
        <w:rPr>
          <w:color w:val="000000"/>
          <w:sz w:val="28"/>
          <w:szCs w:val="28"/>
        </w:rPr>
        <w:softHyphen/>
        <w:t>рованное применение.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Специальной комиссией ОЭСР рекомендовано ру</w:t>
      </w:r>
      <w:r w:rsidRPr="00831E61">
        <w:rPr>
          <w:color w:val="000000"/>
          <w:sz w:val="28"/>
          <w:szCs w:val="28"/>
        </w:rPr>
        <w:softHyphen/>
        <w:t>ководствоваться следующими принципами проведения экспертиз: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наличие независимой группы исследователей, вы</w:t>
      </w:r>
      <w:r w:rsidRPr="00831E61">
        <w:rPr>
          <w:color w:val="000000"/>
          <w:sz w:val="28"/>
          <w:szCs w:val="28"/>
        </w:rPr>
        <w:softHyphen/>
        <w:t>ступающих арбитрами в спорных ситуациях по результатам экспертизы, по подбору специалистов, ее прово</w:t>
      </w:r>
      <w:r w:rsidRPr="00831E61">
        <w:rPr>
          <w:color w:val="000000"/>
          <w:sz w:val="28"/>
          <w:szCs w:val="28"/>
        </w:rPr>
        <w:softHyphen/>
        <w:t>дящих, и методам контроля;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при расчете добавленной стоимости деятельность в области исследований и нововведений рассматривает</w:t>
      </w:r>
      <w:r w:rsidRPr="00831E61">
        <w:rPr>
          <w:color w:val="000000"/>
          <w:sz w:val="28"/>
          <w:szCs w:val="28"/>
        </w:rPr>
        <w:softHyphen/>
        <w:t>ся как производственная;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lastRenderedPageBreak/>
        <w:t>проведение предварительного прогнозирования и планирования расходов на среднесрочную перспективу, чтобы иметь возможность определить предполагаемую эффективность и время для контроля;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методы контроля должны быть увязаны с пер</w:t>
      </w:r>
      <w:r w:rsidRPr="00831E61">
        <w:rPr>
          <w:color w:val="000000"/>
          <w:sz w:val="28"/>
          <w:szCs w:val="28"/>
        </w:rPr>
        <w:softHyphen/>
        <w:t>спективами развития системы руководства научно-технической политикой на государственном уровне.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При оценке проектов должно быть учтено по</w:t>
      </w:r>
      <w:r w:rsidRPr="00831E61">
        <w:rPr>
          <w:color w:val="000000"/>
          <w:sz w:val="28"/>
          <w:szCs w:val="28"/>
        </w:rPr>
        <w:softHyphen/>
        <w:t>тенциальное воздействие результатов исследований или разработок на социальную, экономическую и экологи</w:t>
      </w:r>
      <w:r w:rsidRPr="00831E61">
        <w:rPr>
          <w:color w:val="000000"/>
          <w:sz w:val="28"/>
          <w:szCs w:val="28"/>
        </w:rPr>
        <w:softHyphen/>
        <w:t>ческую среду. Оценка дается на основе анализа науч</w:t>
      </w:r>
      <w:r w:rsidRPr="00831E61">
        <w:rPr>
          <w:color w:val="000000"/>
          <w:sz w:val="28"/>
          <w:szCs w:val="28"/>
        </w:rPr>
        <w:softHyphen/>
        <w:t>ного содержания проекта и научного потенциала автора (или авторского коллектива). При анализе научного со</w:t>
      </w:r>
      <w:r w:rsidRPr="00831E61">
        <w:rPr>
          <w:color w:val="000000"/>
          <w:sz w:val="28"/>
          <w:szCs w:val="28"/>
        </w:rPr>
        <w:softHyphen/>
        <w:t>держания проекта учитываются: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четкость изложения замысла проекта (четкое, не</w:t>
      </w:r>
      <w:r w:rsidRPr="00831E61">
        <w:rPr>
          <w:color w:val="000000"/>
          <w:sz w:val="28"/>
          <w:szCs w:val="28"/>
        </w:rPr>
        <w:softHyphen/>
        <w:t>четкое);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четкость определения цели и методов исследования (четко, нечетко);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качественные характеристики проекта (проект имеет: фундаментальный характер; междисциплинар</w:t>
      </w:r>
      <w:r w:rsidRPr="00831E61">
        <w:rPr>
          <w:color w:val="000000"/>
          <w:sz w:val="28"/>
          <w:szCs w:val="28"/>
        </w:rPr>
        <w:softHyphen/>
        <w:t>ный или системный характер; прикладной характер);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научный задел (имеются: существенный научный и методологический задел в решении сформулированной в проекте проблемы; публикации по заданной теме; на</w:t>
      </w:r>
      <w:r w:rsidRPr="00831E61">
        <w:rPr>
          <w:color w:val="000000"/>
          <w:sz w:val="28"/>
          <w:szCs w:val="28"/>
        </w:rPr>
        <w:softHyphen/>
        <w:t>учно-методическая проработка решения проблемы от</w:t>
      </w:r>
      <w:r w:rsidRPr="00831E61">
        <w:rPr>
          <w:color w:val="000000"/>
          <w:sz w:val="28"/>
          <w:szCs w:val="28"/>
        </w:rPr>
        <w:softHyphen/>
        <w:t>сутствует).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новизна постановки проблемы (автором впервые сформулирована и научно обоснована проблема иссле</w:t>
      </w:r>
      <w:r w:rsidRPr="00831E61">
        <w:rPr>
          <w:color w:val="000000"/>
          <w:sz w:val="28"/>
          <w:szCs w:val="28"/>
        </w:rPr>
        <w:softHyphen/>
        <w:t>дования; автором предложены оригинальные подходы к решению проблемы; сформулированная в проекте про</w:t>
      </w:r>
      <w:r w:rsidRPr="00831E61">
        <w:rPr>
          <w:color w:val="000000"/>
          <w:sz w:val="28"/>
          <w:szCs w:val="28"/>
        </w:rPr>
        <w:softHyphen/>
        <w:t>блема исследования известна науке и автором не пред</w:t>
      </w:r>
      <w:r w:rsidRPr="00831E61">
        <w:rPr>
          <w:color w:val="000000"/>
          <w:sz w:val="28"/>
          <w:szCs w:val="28"/>
        </w:rPr>
        <w:softHyphen/>
        <w:t>ложены оригинальные подходы к решению проблемы).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Научный потенциал авторского коллектива оценива</w:t>
      </w:r>
      <w:r w:rsidRPr="00831E61">
        <w:rPr>
          <w:color w:val="000000"/>
          <w:sz w:val="28"/>
          <w:szCs w:val="28"/>
        </w:rPr>
        <w:softHyphen/>
        <w:t>ется с учетом анализа научного содержания проекта (автор/участники в состоянии выполнить заявленную работу; эксперт сомневается в возможности выполнить заявленную работу).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Индивидуальный рейтинг проекта рассчитывается по формуле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R = r1 + r2 + r3 ,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где R - общий рейтинг проекта, r1, r2 – коэффициенты, учитывающие соответствен</w:t>
      </w:r>
      <w:r w:rsidRPr="00831E61">
        <w:rPr>
          <w:color w:val="000000"/>
          <w:sz w:val="28"/>
          <w:szCs w:val="28"/>
        </w:rPr>
        <w:softHyphen/>
        <w:t>но научную ценность проекта и реальность выполнения проекта в срок, r3 - коэффициент коррекции суммарной оценки r1 и r2, R может принимать значения от 2 до 13.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lastRenderedPageBreak/>
        <w:t>Коэффициент r1 оценивает вероятность того, что вы</w:t>
      </w:r>
      <w:r w:rsidRPr="00831E61">
        <w:rPr>
          <w:color w:val="000000"/>
          <w:sz w:val="28"/>
          <w:szCs w:val="28"/>
        </w:rPr>
        <w:softHyphen/>
        <w:t>полнение проекта может привести к новым принципиаль</w:t>
      </w:r>
      <w:r w:rsidRPr="00831E61">
        <w:rPr>
          <w:color w:val="000000"/>
          <w:sz w:val="28"/>
          <w:szCs w:val="28"/>
        </w:rPr>
        <w:softHyphen/>
        <w:t>ным результатам; обеспечить существенное продвижение в рамках данного направления; оказать влияние на прогресс в данной или смежной научной области.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Коэффициент r2 учитывает научный уровень руко</w:t>
      </w:r>
      <w:r w:rsidRPr="00831E61">
        <w:rPr>
          <w:color w:val="000000"/>
          <w:sz w:val="28"/>
          <w:szCs w:val="28"/>
        </w:rPr>
        <w:softHyphen/>
        <w:t>водителя и потенциал возглавляемого им коллектива; научный задел и публикации по теме; информацион</w:t>
      </w:r>
      <w:r w:rsidRPr="00831E61">
        <w:rPr>
          <w:color w:val="000000"/>
          <w:sz w:val="28"/>
          <w:szCs w:val="28"/>
        </w:rPr>
        <w:softHyphen/>
        <w:t>ное, лабораторное и материальное обеспечение проекта; корректность распределения задачи по этапам, резуль</w:t>
      </w:r>
      <w:r w:rsidRPr="00831E61">
        <w:rPr>
          <w:color w:val="000000"/>
          <w:sz w:val="28"/>
          <w:szCs w:val="28"/>
        </w:rPr>
        <w:softHyphen/>
        <w:t>татам и срокам работы.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Необходимо обеспечить выбор качественного инновационного проекта. Представленные инвесторам инновационные проекты, должны быть сопоставимы и подвергаться анализу с помощью единой системы показа</w:t>
      </w:r>
      <w:r w:rsidRPr="00831E61">
        <w:rPr>
          <w:color w:val="000000"/>
          <w:sz w:val="28"/>
          <w:szCs w:val="28"/>
        </w:rPr>
        <w:softHyphen/>
        <w:t>телей. Это значит, что информационная база, точность и методы определения стоимостных и натуральных показа</w:t>
      </w:r>
      <w:r w:rsidRPr="00831E61">
        <w:rPr>
          <w:color w:val="000000"/>
          <w:sz w:val="28"/>
          <w:szCs w:val="28"/>
        </w:rPr>
        <w:softHyphen/>
        <w:t>телей по вариантам должны быть сопоставимы.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Сопоставимость представленных проектов определя</w:t>
      </w:r>
      <w:r w:rsidRPr="00831E61">
        <w:rPr>
          <w:color w:val="000000"/>
          <w:sz w:val="28"/>
          <w:szCs w:val="28"/>
        </w:rPr>
        <w:softHyphen/>
        <w:t xml:space="preserve">ется </w:t>
      </w:r>
      <w:proofErr w:type="gramStart"/>
      <w:r w:rsidRPr="00831E61">
        <w:rPr>
          <w:color w:val="000000"/>
          <w:sz w:val="28"/>
          <w:szCs w:val="28"/>
        </w:rPr>
        <w:t>по</w:t>
      </w:r>
      <w:proofErr w:type="gramEnd"/>
      <w:r w:rsidRPr="00831E61">
        <w:rPr>
          <w:color w:val="000000"/>
          <w:sz w:val="28"/>
          <w:szCs w:val="28"/>
        </w:rPr>
        <w:t>: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объему работ, производимых с применением но</w:t>
      </w:r>
      <w:r w:rsidRPr="00831E61">
        <w:rPr>
          <w:color w:val="000000"/>
          <w:sz w:val="28"/>
          <w:szCs w:val="28"/>
        </w:rPr>
        <w:softHyphen/>
        <w:t>вых методов (технологий, оборудования и т.п.);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качественным параметрам инноваций;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фактору времени;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уровню цен, тарифов; условиям оплаты труда.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 xml:space="preserve">Один из важнейших принципов — обеспечение </w:t>
      </w:r>
      <w:proofErr w:type="spellStart"/>
      <w:r w:rsidRPr="00831E61">
        <w:rPr>
          <w:color w:val="000000"/>
          <w:sz w:val="28"/>
          <w:szCs w:val="28"/>
        </w:rPr>
        <w:t>многовариантности</w:t>
      </w:r>
      <w:proofErr w:type="spellEnd"/>
      <w:r w:rsidRPr="00831E61">
        <w:rPr>
          <w:color w:val="000000"/>
          <w:sz w:val="28"/>
          <w:szCs w:val="28"/>
        </w:rPr>
        <w:t xml:space="preserve"> мероприятий.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 xml:space="preserve">При сравнении вариантов необходимо соблюдение принципов системного подхода. Здесь требуется учесть важнейшее свойство систем — </w:t>
      </w:r>
      <w:proofErr w:type="spellStart"/>
      <w:r w:rsidRPr="00831E61">
        <w:rPr>
          <w:color w:val="000000"/>
          <w:sz w:val="28"/>
          <w:szCs w:val="28"/>
        </w:rPr>
        <w:t>эмерджентность</w:t>
      </w:r>
      <w:proofErr w:type="spellEnd"/>
      <w:r w:rsidRPr="00831E61">
        <w:rPr>
          <w:color w:val="000000"/>
          <w:sz w:val="28"/>
          <w:szCs w:val="28"/>
        </w:rPr>
        <w:t>, которое обусловливает неравенство совокупного эффекта от комплекса мероприятий и величины эффектов от раз</w:t>
      </w:r>
      <w:r w:rsidRPr="00831E61">
        <w:rPr>
          <w:color w:val="000000"/>
          <w:sz w:val="28"/>
          <w:szCs w:val="28"/>
        </w:rPr>
        <w:softHyphen/>
        <w:t>дельного их проведения. В основе сравнения иннова</w:t>
      </w:r>
      <w:r w:rsidRPr="00831E61">
        <w:rPr>
          <w:color w:val="000000"/>
          <w:sz w:val="28"/>
          <w:szCs w:val="28"/>
        </w:rPr>
        <w:softHyphen/>
        <w:t>ционных вариантов лежит принцип комплексного под</w:t>
      </w:r>
      <w:r w:rsidRPr="00831E61">
        <w:rPr>
          <w:color w:val="000000"/>
          <w:sz w:val="28"/>
          <w:szCs w:val="28"/>
        </w:rPr>
        <w:softHyphen/>
        <w:t>хода, требующий учета всей совокупности мероприятий, которые необходимо осуществить при реализации дан</w:t>
      </w:r>
      <w:r w:rsidRPr="00831E61">
        <w:rPr>
          <w:color w:val="000000"/>
          <w:sz w:val="28"/>
          <w:szCs w:val="28"/>
        </w:rPr>
        <w:softHyphen/>
        <w:t>ного варианта решения.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Одинаковые по величине затраты, осуществляемые в разное время, экономически неравнозначны. Значи</w:t>
      </w:r>
      <w:r w:rsidRPr="00831E61">
        <w:rPr>
          <w:color w:val="000000"/>
          <w:sz w:val="28"/>
          <w:szCs w:val="28"/>
        </w:rPr>
        <w:softHyphen/>
        <w:t>тельная продолжительность жизненного цикла инноваций приводит к экономической неравноценности осу</w:t>
      </w:r>
      <w:r w:rsidRPr="00831E61">
        <w:rPr>
          <w:color w:val="000000"/>
          <w:sz w:val="28"/>
          <w:szCs w:val="28"/>
        </w:rPr>
        <w:softHyphen/>
        <w:t>ществляемых в разное время затрат и получаемых ре</w:t>
      </w:r>
      <w:r w:rsidRPr="00831E61">
        <w:rPr>
          <w:color w:val="000000"/>
          <w:sz w:val="28"/>
          <w:szCs w:val="28"/>
        </w:rPr>
        <w:softHyphen/>
        <w:t xml:space="preserve">зультатов. Это противоречие устраняется с помощью так называемого метода приведенной стоимости, или дисконтирования, т. е. приведения затрат и результатов к </w:t>
      </w:r>
      <w:r w:rsidRPr="00831E61">
        <w:rPr>
          <w:color w:val="000000"/>
          <w:sz w:val="28"/>
          <w:szCs w:val="28"/>
        </w:rPr>
        <w:lastRenderedPageBreak/>
        <w:t>одному моменту. В качестве такого момента времени можно принять, например, год начала реализации ин</w:t>
      </w:r>
      <w:r w:rsidRPr="00831E61">
        <w:rPr>
          <w:color w:val="000000"/>
          <w:sz w:val="28"/>
          <w:szCs w:val="28"/>
        </w:rPr>
        <w:softHyphen/>
        <w:t>новаций.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Дисконтирование основано на том, что любая сум</w:t>
      </w:r>
      <w:r w:rsidRPr="00831E61">
        <w:rPr>
          <w:color w:val="000000"/>
          <w:sz w:val="28"/>
          <w:szCs w:val="28"/>
        </w:rPr>
        <w:softHyphen/>
        <w:t>ма, которая будет получена в будущем, в настоящее время обладает меньшей ценностью. С помощью дис</w:t>
      </w:r>
      <w:r w:rsidRPr="00831E61">
        <w:rPr>
          <w:color w:val="000000"/>
          <w:sz w:val="28"/>
          <w:szCs w:val="28"/>
        </w:rPr>
        <w:softHyphen/>
        <w:t>контирования в финансовых вычислениях учитывается фактор времени. Идея дисконтирования состоит в том, что для фирмы предпочтительнее получить деньги сего</w:t>
      </w:r>
      <w:r w:rsidRPr="00831E61">
        <w:rPr>
          <w:color w:val="000000"/>
          <w:sz w:val="28"/>
          <w:szCs w:val="28"/>
        </w:rPr>
        <w:softHyphen/>
        <w:t xml:space="preserve">дня, а не завтра, </w:t>
      </w:r>
      <w:proofErr w:type="gramStart"/>
      <w:r w:rsidRPr="00831E61">
        <w:rPr>
          <w:color w:val="000000"/>
          <w:sz w:val="28"/>
          <w:szCs w:val="28"/>
        </w:rPr>
        <w:t>поскольку</w:t>
      </w:r>
      <w:proofErr w:type="gramEnd"/>
      <w:r w:rsidRPr="00831E61">
        <w:rPr>
          <w:color w:val="000000"/>
          <w:sz w:val="28"/>
          <w:szCs w:val="28"/>
        </w:rPr>
        <w:t xml:space="preserve"> будучи инвестированы в инновации, они завтра уже принесут определенный до</w:t>
      </w:r>
      <w:r w:rsidRPr="00831E61">
        <w:rPr>
          <w:color w:val="000000"/>
          <w:sz w:val="28"/>
          <w:szCs w:val="28"/>
        </w:rPr>
        <w:softHyphen/>
        <w:t>полнительный доход. Кроме того, откладывать получе</w:t>
      </w:r>
      <w:r w:rsidRPr="00831E61">
        <w:rPr>
          <w:color w:val="000000"/>
          <w:sz w:val="28"/>
          <w:szCs w:val="28"/>
        </w:rPr>
        <w:softHyphen/>
        <w:t>ние денег на будущее рискованно: при неблагоприят</w:t>
      </w:r>
      <w:r w:rsidRPr="00831E61">
        <w:rPr>
          <w:color w:val="000000"/>
          <w:sz w:val="28"/>
          <w:szCs w:val="28"/>
        </w:rPr>
        <w:softHyphen/>
        <w:t>ных обстоятельствах они принесут меньший доход, чем ожидалось, а то и совсем не поступят.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Коэффициенты дисконтирования рассчитываются по формуле сложных процентов: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proofErr w:type="spellStart"/>
      <w:r w:rsidRPr="00831E61">
        <w:rPr>
          <w:color w:val="000000"/>
          <w:sz w:val="28"/>
          <w:szCs w:val="28"/>
        </w:rPr>
        <w:t>a</w:t>
      </w:r>
      <w:r w:rsidRPr="00831E61">
        <w:rPr>
          <w:color w:val="000000"/>
          <w:sz w:val="28"/>
          <w:szCs w:val="28"/>
          <w:vertAlign w:val="subscript"/>
        </w:rPr>
        <w:t>t</w:t>
      </w:r>
      <w:proofErr w:type="spellEnd"/>
      <w:r w:rsidRPr="00831E61">
        <w:rPr>
          <w:color w:val="000000"/>
          <w:sz w:val="28"/>
          <w:szCs w:val="28"/>
        </w:rPr>
        <w:t>=(1+I)</w:t>
      </w:r>
      <w:proofErr w:type="spellStart"/>
      <w:r w:rsidRPr="00831E61">
        <w:rPr>
          <w:color w:val="000000"/>
          <w:sz w:val="28"/>
          <w:szCs w:val="28"/>
          <w:vertAlign w:val="superscript"/>
        </w:rPr>
        <w:t>tp</w:t>
      </w:r>
      <w:proofErr w:type="spellEnd"/>
      <w:r w:rsidRPr="00831E61">
        <w:rPr>
          <w:color w:val="000000"/>
          <w:sz w:val="28"/>
          <w:szCs w:val="28"/>
          <w:vertAlign w:val="superscript"/>
        </w:rPr>
        <w:t> </w:t>
      </w:r>
      <w:r w:rsidRPr="00831E61">
        <w:rPr>
          <w:color w:val="000000"/>
          <w:sz w:val="28"/>
          <w:szCs w:val="28"/>
        </w:rPr>
        <w:t>,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 xml:space="preserve">где I — процентная ставка, выраженная десятичной дробью (норматив дисконтирования), </w:t>
      </w:r>
      <w:proofErr w:type="spellStart"/>
      <w:r w:rsidRPr="00831E61">
        <w:rPr>
          <w:color w:val="000000"/>
          <w:sz w:val="28"/>
          <w:szCs w:val="28"/>
        </w:rPr>
        <w:t>tp</w:t>
      </w:r>
      <w:proofErr w:type="spellEnd"/>
      <w:r w:rsidRPr="00831E61">
        <w:rPr>
          <w:color w:val="000000"/>
          <w:sz w:val="28"/>
          <w:szCs w:val="28"/>
        </w:rPr>
        <w:t xml:space="preserve"> — год приведения затрат и результатов (расчетный год), t — год, затраты и результаты которого приводятся к </w:t>
      </w:r>
      <w:proofErr w:type="gramStart"/>
      <w:r w:rsidRPr="00831E61">
        <w:rPr>
          <w:color w:val="000000"/>
          <w:sz w:val="28"/>
          <w:szCs w:val="28"/>
        </w:rPr>
        <w:t>расчетному</w:t>
      </w:r>
      <w:proofErr w:type="gramEnd"/>
      <w:r w:rsidRPr="00831E61">
        <w:rPr>
          <w:color w:val="000000"/>
          <w:sz w:val="28"/>
          <w:szCs w:val="28"/>
        </w:rPr>
        <w:t>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 xml:space="preserve">При условии приведения к году начала реализации инноваций имеем </w:t>
      </w:r>
      <w:proofErr w:type="spellStart"/>
      <w:r w:rsidRPr="00831E61">
        <w:rPr>
          <w:color w:val="000000"/>
          <w:sz w:val="28"/>
          <w:szCs w:val="28"/>
        </w:rPr>
        <w:t>tp</w:t>
      </w:r>
      <w:proofErr w:type="spellEnd"/>
      <w:r w:rsidRPr="00831E61">
        <w:rPr>
          <w:color w:val="000000"/>
          <w:sz w:val="28"/>
          <w:szCs w:val="28"/>
        </w:rPr>
        <w:t>=0 и, следовательно,</w:t>
      </w:r>
    </w:p>
    <w:p w:rsidR="00831E61" w:rsidRPr="00831E61" w:rsidRDefault="00831E61" w:rsidP="00831E61">
      <w:pPr>
        <w:pStyle w:val="a3"/>
        <w:jc w:val="center"/>
        <w:rPr>
          <w:color w:val="000000"/>
          <w:sz w:val="28"/>
          <w:szCs w:val="28"/>
        </w:rPr>
      </w:pPr>
      <w:r w:rsidRPr="00831E61">
        <w:rPr>
          <w:noProof/>
          <w:color w:val="000000"/>
          <w:sz w:val="28"/>
          <w:szCs w:val="28"/>
        </w:rPr>
        <w:drawing>
          <wp:inline distT="0" distB="0" distL="0" distR="0" wp14:anchorId="6972D499" wp14:editId="7552E8F1">
            <wp:extent cx="742950" cy="390525"/>
            <wp:effectExtent l="0" t="0" r="0" b="9525"/>
            <wp:docPr id="1" name="Рисунок 1" descr="https://studfiles.net/html/2706/80/html_4GYO35At0g.zdjG/img-2n14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80/html_4GYO35At0g.zdjG/img-2n14H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При положительной величине нормы процента на капитал i коэффициент дисконтирования всегда меньше единицы (в противном случае деньги сегодня стоили бы меньше, чем деньги завтра).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Метод начисления по сложным про</w:t>
      </w:r>
      <w:r w:rsidRPr="00831E61">
        <w:rPr>
          <w:color w:val="000000"/>
          <w:sz w:val="28"/>
          <w:szCs w:val="28"/>
        </w:rPr>
        <w:softHyphen/>
        <w:t>центам заключается в том, что в первом периоде начис</w:t>
      </w:r>
      <w:r w:rsidRPr="00831E61">
        <w:rPr>
          <w:color w:val="000000"/>
          <w:sz w:val="28"/>
          <w:szCs w:val="28"/>
        </w:rPr>
        <w:softHyphen/>
        <w:t xml:space="preserve">ление производится на первоначальную сумму кредита, затем она суммируется с начисленными процентами и в каждом последующем периоде проценты начисляются на уже наращенную сумму. Таким </w:t>
      </w:r>
      <w:proofErr w:type="gramStart"/>
      <w:r w:rsidRPr="00831E61">
        <w:rPr>
          <w:color w:val="000000"/>
          <w:sz w:val="28"/>
          <w:szCs w:val="28"/>
        </w:rPr>
        <w:t>образом</w:t>
      </w:r>
      <w:proofErr w:type="gramEnd"/>
      <w:r w:rsidRPr="00831E61">
        <w:rPr>
          <w:color w:val="000000"/>
          <w:sz w:val="28"/>
          <w:szCs w:val="28"/>
        </w:rPr>
        <w:t xml:space="preserve"> база для на</w:t>
      </w:r>
      <w:r w:rsidRPr="00831E61">
        <w:rPr>
          <w:color w:val="000000"/>
          <w:sz w:val="28"/>
          <w:szCs w:val="28"/>
        </w:rPr>
        <w:softHyphen/>
        <w:t>числения процентов постоянно меняется. Иногда дан</w:t>
      </w:r>
      <w:r w:rsidRPr="00831E61">
        <w:rPr>
          <w:color w:val="000000"/>
          <w:sz w:val="28"/>
          <w:szCs w:val="28"/>
        </w:rPr>
        <w:softHyphen/>
        <w:t>ный метод называют «процент на процент».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Чем ниже ставка процента и меньше период време</w:t>
      </w:r>
      <w:r w:rsidRPr="00831E61">
        <w:rPr>
          <w:color w:val="000000"/>
          <w:sz w:val="28"/>
          <w:szCs w:val="28"/>
        </w:rPr>
        <w:softHyphen/>
        <w:t>ни t, тем выше современная величина будущих доходов.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 помощью дисконтирования опре</w:t>
      </w:r>
      <w:r w:rsidRPr="00831E61">
        <w:rPr>
          <w:color w:val="000000"/>
          <w:sz w:val="28"/>
          <w:szCs w:val="28"/>
        </w:rPr>
        <w:softHyphen/>
        <w:t>деляется чистая текущая стоимость проекта. Чистую текущую стоимость называют также «чистым приведенным доходом» (W).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lastRenderedPageBreak/>
        <w:t>Общее правило при принятии решения таково: ин</w:t>
      </w:r>
      <w:r w:rsidRPr="00831E61">
        <w:rPr>
          <w:color w:val="000000"/>
          <w:sz w:val="28"/>
          <w:szCs w:val="28"/>
        </w:rPr>
        <w:softHyphen/>
        <w:t>новации следует осуществлять, если ожидаемый уро</w:t>
      </w:r>
      <w:r w:rsidRPr="00831E61">
        <w:rPr>
          <w:color w:val="000000"/>
          <w:sz w:val="28"/>
          <w:szCs w:val="28"/>
        </w:rPr>
        <w:softHyphen/>
        <w:t>вень дохода на капитал не ниже (или равен) рыночной ставки процента по ссудам. Процент выполняет важнейшую роль в решении задачи эффективного распределения ресурсов в рыночном хозяйстве, — выборе наиболее доходного из возможных инновационных решений. Сравнение уровня дохода на капитал с процентной ставкой — это один из способов обоснования эффек</w:t>
      </w:r>
      <w:r w:rsidRPr="00831E61">
        <w:rPr>
          <w:color w:val="000000"/>
          <w:sz w:val="28"/>
          <w:szCs w:val="28"/>
        </w:rPr>
        <w:softHyphen/>
        <w:t>тивности инноваций.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Кроме чистого приведенного дохода, для отбора ин</w:t>
      </w:r>
      <w:r w:rsidRPr="00831E61">
        <w:rPr>
          <w:color w:val="000000"/>
          <w:sz w:val="28"/>
          <w:szCs w:val="28"/>
        </w:rPr>
        <w:softHyphen/>
        <w:t>новационных проектов используют и другие показатели: срок окупаемости (Т</w:t>
      </w:r>
      <w:r w:rsidRPr="00831E61">
        <w:rPr>
          <w:color w:val="000000"/>
          <w:sz w:val="28"/>
          <w:szCs w:val="28"/>
          <w:vertAlign w:val="subscript"/>
        </w:rPr>
        <w:t>ок</w:t>
      </w:r>
      <w:r w:rsidRPr="00831E61">
        <w:rPr>
          <w:color w:val="000000"/>
          <w:sz w:val="28"/>
          <w:szCs w:val="28"/>
        </w:rPr>
        <w:t>); период окупаемости (</w:t>
      </w:r>
      <w:proofErr w:type="spellStart"/>
      <w:r w:rsidRPr="00831E61">
        <w:rPr>
          <w:color w:val="000000"/>
          <w:sz w:val="28"/>
          <w:szCs w:val="28"/>
        </w:rPr>
        <w:t>П</w:t>
      </w:r>
      <w:r w:rsidRPr="00831E61">
        <w:rPr>
          <w:color w:val="000000"/>
          <w:sz w:val="28"/>
          <w:szCs w:val="28"/>
          <w:vertAlign w:val="subscript"/>
        </w:rPr>
        <w:t>ок</w:t>
      </w:r>
      <w:proofErr w:type="spellEnd"/>
      <w:r w:rsidRPr="00831E61">
        <w:rPr>
          <w:color w:val="000000"/>
          <w:sz w:val="28"/>
          <w:szCs w:val="28"/>
        </w:rPr>
        <w:t>) внутреннюю норму доходности (</w:t>
      </w:r>
      <w:proofErr w:type="spellStart"/>
      <w:r w:rsidRPr="00831E61">
        <w:rPr>
          <w:color w:val="000000"/>
          <w:sz w:val="28"/>
          <w:szCs w:val="28"/>
        </w:rPr>
        <w:t>В</w:t>
      </w:r>
      <w:r w:rsidRPr="00831E61">
        <w:rPr>
          <w:color w:val="000000"/>
          <w:sz w:val="28"/>
          <w:szCs w:val="28"/>
          <w:vertAlign w:val="subscript"/>
        </w:rPr>
        <w:t>д</w:t>
      </w:r>
      <w:proofErr w:type="spellEnd"/>
      <w:r w:rsidRPr="00831E61">
        <w:rPr>
          <w:color w:val="000000"/>
          <w:sz w:val="28"/>
          <w:szCs w:val="28"/>
        </w:rPr>
        <w:t>); рентабельность (R).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Метод перечня критериев. Суть метода отбора инвестиционных проектов с помощью перечня критериев заключается в следующем: рассматривается соответствие проекта каждому из установленных критериев и по каждому критерию дается оценка проекту. Метод позволяет увидеть все достоинства и недостатки проекта и гарантирует, что ни один из критериев, которые необходимо принять во внимание не будет забыт, даже если возникнут трудности с первоначальной оценкой.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Критерии, необходимые для оценки инвестиционных проектов, могут различаться в зависимости от конкретных особенностей организации, ее отраслевой принадлежности и стратегической направленности. При составлении перечня критериев необходимо использовать лишь те из них, которые вытекают непосредственно из целей, стратегии и задач организации, ее ориентации долгосрочных планов. Проекты, получающие высокую оценку с позиции одних целей, стратегий и задач, могут не получить ее с точки зрения других.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Основными критериями для оценки инвестиционных проектов являются: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1. Цели организации, стратегия, политика и ценности.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Совместимость проекта с текущей стратегией организации и долгосрочным планом.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Оправданность изменений в стратегии организации (в случае, если этого требует принятие проекта).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Соответствие проекта отношению организации к риску.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Соответствие проекта отношению организации к нововведениям.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 xml:space="preserve">Соответствие проекта требованиям организации с учетом временного аспекта (долгосрочный или </w:t>
      </w:r>
      <w:proofErr w:type="gramStart"/>
      <w:r w:rsidRPr="00831E61">
        <w:rPr>
          <w:color w:val="000000"/>
          <w:sz w:val="28"/>
          <w:szCs w:val="28"/>
        </w:rPr>
        <w:t>кратко срочный</w:t>
      </w:r>
      <w:proofErr w:type="gramEnd"/>
      <w:r w:rsidRPr="00831E61">
        <w:rPr>
          <w:color w:val="000000"/>
          <w:sz w:val="28"/>
          <w:szCs w:val="28"/>
        </w:rPr>
        <w:t xml:space="preserve"> проект).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lastRenderedPageBreak/>
        <w:t>Соответствие проекта потенциалу роста организации.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Устойчивость положения организации.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Степень диверсификации организации (то есть количество отраслей, не имеющих производственной связи с основной отраслью, в которой осуществляет свою деятельность организация, и их доля в общем объеме ее производства), влияющая на устойчивость ее положения.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Влияние больших финансовых затрат и отсрочки получения прибыли на современное состояние дел в организации.</w:t>
      </w:r>
    </w:p>
    <w:p w:rsidR="00831E61" w:rsidRPr="00831E61" w:rsidRDefault="00831E61" w:rsidP="00831E61">
      <w:pPr>
        <w:pStyle w:val="a3"/>
        <w:rPr>
          <w:color w:val="000000"/>
          <w:sz w:val="28"/>
          <w:szCs w:val="28"/>
        </w:rPr>
      </w:pPr>
      <w:r w:rsidRPr="00831E61">
        <w:rPr>
          <w:color w:val="000000"/>
          <w:sz w:val="28"/>
          <w:szCs w:val="28"/>
        </w:rPr>
        <w:t>Влияние возможного отклонения времени, затрат и исполнения задач от запланированных, а также влияние неудачи проекта на состояние дел в организации.</w:t>
      </w:r>
    </w:p>
    <w:p w:rsidR="00F267CC" w:rsidRDefault="00F267CC"/>
    <w:sectPr w:rsidR="00F2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761E"/>
    <w:multiLevelType w:val="multilevel"/>
    <w:tmpl w:val="F2A426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70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51"/>
    <w:rsid w:val="00086A85"/>
    <w:rsid w:val="00647360"/>
    <w:rsid w:val="00831E61"/>
    <w:rsid w:val="00944F91"/>
    <w:rsid w:val="00A14A3C"/>
    <w:rsid w:val="00E3100E"/>
    <w:rsid w:val="00E47851"/>
    <w:rsid w:val="00F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61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83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61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 w:after="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  <w:style w:type="paragraph" w:styleId="a3">
    <w:name w:val="Normal (Web)"/>
    <w:basedOn w:val="a"/>
    <w:uiPriority w:val="99"/>
    <w:semiHidden/>
    <w:unhideWhenUsed/>
    <w:rsid w:val="0083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2449</Words>
  <Characters>13960</Characters>
  <Application>Microsoft Office Word</Application>
  <DocSecurity>0</DocSecurity>
  <Lines>116</Lines>
  <Paragraphs>32</Paragraphs>
  <ScaleCrop>false</ScaleCrop>
  <Company/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2019-05-16T06:43:00Z</dcterms:created>
  <dcterms:modified xsi:type="dcterms:W3CDTF">2019-05-16T06:46:00Z</dcterms:modified>
</cp:coreProperties>
</file>